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1556C918" w:rsidR="002A2794" w:rsidRDefault="00B87A3F" w:rsidP="00B87A3F">
      <w:pPr>
        <w:pStyle w:val="Rubrik"/>
      </w:pPr>
      <w:r>
        <w:t xml:space="preserve">Press </w:t>
      </w:r>
      <w:r w:rsidRPr="00B87A3F">
        <w:t>202</w:t>
      </w:r>
      <w:r w:rsidR="00612779">
        <w:t>2</w:t>
      </w:r>
      <w:r w:rsidRPr="00B87A3F">
        <w:t>-</w:t>
      </w:r>
      <w:r w:rsidR="00612779">
        <w:t>0</w:t>
      </w:r>
      <w:r w:rsidR="00730FF1">
        <w:t>4</w:t>
      </w:r>
      <w:r w:rsidRPr="00B87A3F">
        <w:t>-</w:t>
      </w:r>
      <w:r w:rsidR="00730FF1">
        <w:t>22</w:t>
      </w:r>
    </w:p>
    <w:p w14:paraId="1790898F" w14:textId="1EF9FA22" w:rsidR="00B87A3F" w:rsidRDefault="00B87A3F"/>
    <w:p w14:paraId="5D31B5B4" w14:textId="77777777" w:rsidR="00A502C3" w:rsidRPr="00A502C3" w:rsidRDefault="00A502C3" w:rsidP="00A502C3">
      <w:pPr>
        <w:rPr>
          <w:rFonts w:ascii="Times New Roman" w:eastAsia="Times New Roman" w:hAnsi="Times New Roman" w:cs="Times New Roman"/>
          <w:lang w:eastAsia="sv-SE"/>
        </w:rPr>
      </w:pPr>
      <w:r w:rsidRPr="00A502C3">
        <w:rPr>
          <w:rFonts w:ascii="Segoe UI" w:eastAsia="Times New Roman" w:hAnsi="Segoe UI" w:cs="Segoe UI"/>
          <w:color w:val="000000"/>
          <w:sz w:val="20"/>
          <w:szCs w:val="20"/>
          <w:shd w:val="clear" w:color="auto" w:fill="FFFFFF"/>
          <w:lang w:eastAsia="sv-SE"/>
        </w:rPr>
        <w:t>2022-04-22 10:58:40</w:t>
      </w:r>
    </w:p>
    <w:p w14:paraId="3B064FBC" w14:textId="1B5C8619" w:rsidR="001B4D11" w:rsidRDefault="00A502C3" w:rsidP="00A502C3">
      <w:pPr>
        <w:pStyle w:val="Normalwebb"/>
        <w:spacing w:before="0" w:beforeAutospacing="0" w:after="0" w:afterAutospacing="0"/>
        <w:rPr>
          <w:rFonts w:ascii="Calibri" w:hAnsi="Calibri" w:cs="Calibri"/>
          <w:b/>
          <w:bCs/>
          <w:color w:val="000000"/>
          <w:sz w:val="27"/>
          <w:szCs w:val="27"/>
        </w:rPr>
      </w:pPr>
      <w:r w:rsidRPr="00301F5F">
        <w:rPr>
          <w:rFonts w:ascii="Calibri" w:hAnsi="Calibri" w:cs="Calibri"/>
          <w:b/>
          <w:bCs/>
          <w:color w:val="000000"/>
          <w:sz w:val="27"/>
          <w:szCs w:val="27"/>
        </w:rPr>
        <w:t>Nytt Informationsbrev till aktieägarna i Cryptobourse AB #2</w:t>
      </w:r>
    </w:p>
    <w:p w14:paraId="4791220E" w14:textId="77777777" w:rsidR="00301F5F" w:rsidRPr="00301F5F" w:rsidRDefault="00301F5F" w:rsidP="00A502C3">
      <w:pPr>
        <w:pStyle w:val="Normalwebb"/>
        <w:spacing w:before="0" w:beforeAutospacing="0" w:after="0" w:afterAutospacing="0"/>
        <w:rPr>
          <w:rFonts w:ascii="Calibri" w:hAnsi="Calibri" w:cs="Calibri"/>
          <w:b/>
          <w:bCs/>
          <w:color w:val="000000"/>
          <w:sz w:val="27"/>
          <w:szCs w:val="27"/>
        </w:rPr>
      </w:pPr>
    </w:p>
    <w:p w14:paraId="41DB0860"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b/>
          <w:bCs/>
          <w:color w:val="282623"/>
          <w:sz w:val="27"/>
          <w:szCs w:val="27"/>
          <w:lang w:eastAsia="sv-SE"/>
        </w:rPr>
        <w:t>Detta är en utlovad fortsättning av information som går ut till aktieägarna i Cryptobourse AB.  Vi utlovade information efter Påsk och här kommer uppföljande information av de fem nyheter vi tidigare har informerat om. Informationsbreven skickas på två språk då vi har såväl svenska som engelskspråkiga aktieägare. Informationen sänds ut genom den digitala aktieboken som idag finns registrerad hos Nordiska Värdepappersregistret (nvr.se). </w:t>
      </w:r>
    </w:p>
    <w:p w14:paraId="0ADD1D73"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b/>
          <w:bCs/>
          <w:color w:val="282623"/>
          <w:sz w:val="27"/>
          <w:szCs w:val="27"/>
          <w:lang w:eastAsia="sv-SE"/>
        </w:rPr>
        <w:t xml:space="preserve">Som ett led i att få aktieboken nyregistrerad hos </w:t>
      </w:r>
      <w:proofErr w:type="spellStart"/>
      <w:r w:rsidRPr="00E75AB4">
        <w:rPr>
          <w:rFonts w:ascii="Calibri" w:eastAsia="Times New Roman" w:hAnsi="Calibri" w:cs="Calibri"/>
          <w:b/>
          <w:bCs/>
          <w:color w:val="282623"/>
          <w:sz w:val="27"/>
          <w:szCs w:val="27"/>
          <w:lang w:eastAsia="sv-SE"/>
        </w:rPr>
        <w:t>Euroclear</w:t>
      </w:r>
      <w:proofErr w:type="spellEnd"/>
      <w:r w:rsidRPr="00E75AB4">
        <w:rPr>
          <w:rFonts w:ascii="Calibri" w:eastAsia="Times New Roman" w:hAnsi="Calibri" w:cs="Calibri"/>
          <w:b/>
          <w:bCs/>
          <w:color w:val="282623"/>
          <w:sz w:val="27"/>
          <w:szCs w:val="27"/>
          <w:lang w:eastAsia="sv-SE"/>
        </w:rPr>
        <w:t> </w:t>
      </w:r>
      <w:r w:rsidRPr="00E75AB4">
        <w:rPr>
          <w:rFonts w:ascii="Calibri" w:eastAsia="Times New Roman" w:hAnsi="Calibri" w:cs="Calibri"/>
          <w:color w:val="282623"/>
          <w:sz w:val="27"/>
          <w:szCs w:val="27"/>
          <w:lang w:eastAsia="sv-SE"/>
        </w:rPr>
        <w:t>pågår nu en hantering i vår bank som också måste godkänna detta och ordna </w:t>
      </w:r>
      <w:r w:rsidRPr="00E75AB4">
        <w:rPr>
          <w:rFonts w:ascii="Calibri" w:eastAsia="Times New Roman" w:hAnsi="Calibri" w:cs="Calibri"/>
          <w:b/>
          <w:bCs/>
          <w:color w:val="282623"/>
          <w:sz w:val="27"/>
          <w:szCs w:val="27"/>
          <w:lang w:eastAsia="sv-SE"/>
        </w:rPr>
        <w:t>en bankgaranti</w:t>
      </w:r>
      <w:r w:rsidRPr="00E75AB4">
        <w:rPr>
          <w:rFonts w:ascii="Calibri" w:eastAsia="Times New Roman" w:hAnsi="Calibri" w:cs="Calibri"/>
          <w:color w:val="282623"/>
          <w:sz w:val="27"/>
          <w:szCs w:val="27"/>
          <w:lang w:eastAsia="sv-SE"/>
        </w:rPr>
        <w:t xml:space="preserve"> som </w:t>
      </w:r>
      <w:proofErr w:type="spellStart"/>
      <w:r w:rsidRPr="00E75AB4">
        <w:rPr>
          <w:rFonts w:ascii="Calibri" w:eastAsia="Times New Roman" w:hAnsi="Calibri" w:cs="Calibri"/>
          <w:color w:val="282623"/>
          <w:sz w:val="27"/>
          <w:szCs w:val="27"/>
          <w:lang w:eastAsia="sv-SE"/>
        </w:rPr>
        <w:t>Euroclear</w:t>
      </w:r>
      <w:proofErr w:type="spellEnd"/>
      <w:r w:rsidRPr="00E75AB4">
        <w:rPr>
          <w:rFonts w:ascii="Calibri" w:eastAsia="Times New Roman" w:hAnsi="Calibri" w:cs="Calibri"/>
          <w:color w:val="282623"/>
          <w:sz w:val="27"/>
          <w:szCs w:val="27"/>
          <w:lang w:eastAsia="sv-SE"/>
        </w:rPr>
        <w:t xml:space="preserve"> alltid kräver.</w:t>
      </w:r>
      <w:r w:rsidRPr="00E75AB4">
        <w:rPr>
          <w:rFonts w:ascii="Calibri" w:eastAsia="Times New Roman" w:hAnsi="Calibri" w:cs="Calibri"/>
          <w:b/>
          <w:bCs/>
          <w:color w:val="282623"/>
          <w:sz w:val="27"/>
          <w:szCs w:val="27"/>
          <w:lang w:eastAsia="sv-SE"/>
        </w:rPr>
        <w:t> </w:t>
      </w:r>
      <w:r w:rsidRPr="00E75AB4">
        <w:rPr>
          <w:rFonts w:ascii="Calibri" w:eastAsia="Times New Roman" w:hAnsi="Calibri" w:cs="Calibri"/>
          <w:color w:val="282623"/>
          <w:sz w:val="27"/>
          <w:szCs w:val="27"/>
          <w:lang w:eastAsia="sv-SE"/>
        </w:rPr>
        <w:t xml:space="preserve">Denna hantering tar sin tid trots att vi är otåliga. Vi tror denna hantering blir färdigt inom bara några dagar. Vi meddelar när flytten av aktierna har skett till </w:t>
      </w:r>
      <w:proofErr w:type="spellStart"/>
      <w:r w:rsidRPr="00E75AB4">
        <w:rPr>
          <w:rFonts w:ascii="Calibri" w:eastAsia="Times New Roman" w:hAnsi="Calibri" w:cs="Calibri"/>
          <w:color w:val="282623"/>
          <w:sz w:val="27"/>
          <w:szCs w:val="27"/>
          <w:lang w:eastAsia="sv-SE"/>
        </w:rPr>
        <w:t>Euroclear</w:t>
      </w:r>
      <w:proofErr w:type="spellEnd"/>
      <w:r w:rsidRPr="00E75AB4">
        <w:rPr>
          <w:rFonts w:ascii="Calibri" w:eastAsia="Times New Roman" w:hAnsi="Calibri" w:cs="Calibri"/>
          <w:color w:val="282623"/>
          <w:sz w:val="27"/>
          <w:szCs w:val="27"/>
          <w:lang w:eastAsia="sv-SE"/>
        </w:rPr>
        <w:t>.  </w:t>
      </w:r>
    </w:p>
    <w:p w14:paraId="5FBF7EB2"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282623"/>
          <w:sz w:val="27"/>
          <w:szCs w:val="27"/>
          <w:lang w:eastAsia="sv-SE"/>
        </w:rPr>
        <w:t> </w:t>
      </w:r>
    </w:p>
    <w:p w14:paraId="506C5C2A"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I samband med att ett bankintyg skapas kommer bolaget samtidigt kunna </w:t>
      </w:r>
      <w:r w:rsidRPr="00E75AB4">
        <w:rPr>
          <w:rFonts w:ascii="Calibri" w:eastAsia="Times New Roman" w:hAnsi="Calibri" w:cs="Calibri"/>
          <w:b/>
          <w:bCs/>
          <w:color w:val="000000"/>
          <w:sz w:val="27"/>
          <w:szCs w:val="27"/>
          <w:lang w:eastAsia="sv-SE"/>
        </w:rPr>
        <w:t>bli publikt</w:t>
      </w:r>
      <w:r w:rsidRPr="00E75AB4">
        <w:rPr>
          <w:rFonts w:ascii="Calibri" w:eastAsia="Times New Roman" w:hAnsi="Calibri" w:cs="Calibri"/>
          <w:color w:val="000000"/>
          <w:sz w:val="27"/>
          <w:szCs w:val="27"/>
          <w:lang w:eastAsia="sv-SE"/>
        </w:rPr>
        <w:t> vilket krävs för att kunna ansöka om en börsnotering av bolaget. </w:t>
      </w:r>
      <w:r w:rsidRPr="00E75AB4">
        <w:rPr>
          <w:rFonts w:ascii="Calibri" w:eastAsia="Times New Roman" w:hAnsi="Calibri" w:cs="Calibri"/>
          <w:b/>
          <w:bCs/>
          <w:color w:val="000000"/>
          <w:sz w:val="27"/>
          <w:szCs w:val="27"/>
          <w:lang w:eastAsia="sv-SE"/>
        </w:rPr>
        <w:t>I bolagsordningen</w:t>
      </w:r>
      <w:r w:rsidRPr="00E75AB4">
        <w:rPr>
          <w:rFonts w:ascii="Calibri" w:eastAsia="Times New Roman" w:hAnsi="Calibri" w:cs="Calibri"/>
          <w:color w:val="000000"/>
          <w:sz w:val="27"/>
          <w:szCs w:val="27"/>
          <w:lang w:eastAsia="sv-SE"/>
        </w:rPr>
        <w:t> kommer det också att finnas </w:t>
      </w:r>
      <w:r w:rsidRPr="00E75AB4">
        <w:rPr>
          <w:rFonts w:ascii="Calibri" w:eastAsia="Times New Roman" w:hAnsi="Calibri" w:cs="Calibri"/>
          <w:b/>
          <w:bCs/>
          <w:color w:val="000000"/>
          <w:sz w:val="27"/>
          <w:szCs w:val="27"/>
          <w:lang w:eastAsia="sv-SE"/>
        </w:rPr>
        <w:t>ett avstämningsförbehåll</w:t>
      </w:r>
      <w:r w:rsidRPr="00E75AB4">
        <w:rPr>
          <w:rFonts w:ascii="Calibri" w:eastAsia="Times New Roman" w:hAnsi="Calibri" w:cs="Calibri"/>
          <w:color w:val="000000"/>
          <w:sz w:val="27"/>
          <w:szCs w:val="27"/>
          <w:lang w:eastAsia="sv-SE"/>
        </w:rPr>
        <w:t> vilket skapar möjlighet till kommande handel i aktien. </w:t>
      </w:r>
    </w:p>
    <w:p w14:paraId="68188781"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 </w:t>
      </w:r>
    </w:p>
    <w:p w14:paraId="10134E50"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Under tiden allt detta regulatoriska arbete pågår sker nu en </w:t>
      </w:r>
      <w:r w:rsidRPr="00E75AB4">
        <w:rPr>
          <w:rFonts w:ascii="Calibri" w:eastAsia="Times New Roman" w:hAnsi="Calibri" w:cs="Calibri"/>
          <w:b/>
          <w:bCs/>
          <w:color w:val="000000"/>
          <w:sz w:val="27"/>
          <w:szCs w:val="27"/>
          <w:lang w:eastAsia="sv-SE"/>
        </w:rPr>
        <w:t>rekrytering av ledningen i bolaget.</w:t>
      </w:r>
      <w:r w:rsidRPr="00E75AB4">
        <w:rPr>
          <w:rFonts w:ascii="Calibri" w:eastAsia="Times New Roman" w:hAnsi="Calibri" w:cs="Calibri"/>
          <w:color w:val="000000"/>
          <w:sz w:val="27"/>
          <w:szCs w:val="27"/>
          <w:lang w:eastAsia="sv-SE"/>
        </w:rPr>
        <w:t> Det handlar om </w:t>
      </w:r>
      <w:r w:rsidRPr="00E75AB4">
        <w:rPr>
          <w:rFonts w:ascii="Calibri" w:eastAsia="Times New Roman" w:hAnsi="Calibri" w:cs="Calibri"/>
          <w:b/>
          <w:bCs/>
          <w:color w:val="000000"/>
          <w:sz w:val="27"/>
          <w:szCs w:val="27"/>
          <w:lang w:eastAsia="sv-SE"/>
        </w:rPr>
        <w:t>VD, ekonomichef, styrelseordförande, IR-ansvarig och rutiner för insiderhandel i aktien.</w:t>
      </w:r>
      <w:r w:rsidRPr="00E75AB4">
        <w:rPr>
          <w:rFonts w:ascii="Calibri" w:eastAsia="Times New Roman" w:hAnsi="Calibri" w:cs="Calibri"/>
          <w:color w:val="000000"/>
          <w:sz w:val="27"/>
          <w:szCs w:val="27"/>
          <w:lang w:eastAsia="sv-SE"/>
        </w:rPr>
        <w:t> Dessutom kommer det ske </w:t>
      </w:r>
      <w:r w:rsidRPr="00E75AB4">
        <w:rPr>
          <w:rFonts w:ascii="Calibri" w:eastAsia="Times New Roman" w:hAnsi="Calibri" w:cs="Calibri"/>
          <w:b/>
          <w:bCs/>
          <w:color w:val="000000"/>
          <w:sz w:val="27"/>
          <w:szCs w:val="27"/>
          <w:lang w:eastAsia="sv-SE"/>
        </w:rPr>
        <w:t>nyrekrytering av ledamot/er till styrelsen.</w:t>
      </w:r>
      <w:r w:rsidRPr="00E75AB4">
        <w:rPr>
          <w:rFonts w:ascii="Calibri" w:eastAsia="Times New Roman" w:hAnsi="Calibri" w:cs="Calibri"/>
          <w:color w:val="000000"/>
          <w:sz w:val="27"/>
          <w:szCs w:val="27"/>
          <w:lang w:eastAsia="sv-SE"/>
        </w:rPr>
        <w:t>  </w:t>
      </w:r>
    </w:p>
    <w:p w14:paraId="4FAFFC7F"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 </w:t>
      </w:r>
    </w:p>
    <w:p w14:paraId="2D767F23"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Ytterligare sker det en uppdatering av hemsidan med alla de viktiga informationskrav som ställs vad gäller IR vilket Nasdaq kräver i informationssyfte till främst aktieägare och marknaden. </w:t>
      </w:r>
    </w:p>
    <w:p w14:paraId="35F823E1"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 </w:t>
      </w:r>
    </w:p>
    <w:p w14:paraId="0B853121"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 xml:space="preserve">Vi publicerar informationsbrev till aktieägarna i </w:t>
      </w:r>
      <w:proofErr w:type="gramStart"/>
      <w:r w:rsidRPr="00E75AB4">
        <w:rPr>
          <w:rFonts w:ascii="Calibri" w:eastAsia="Times New Roman" w:hAnsi="Calibri" w:cs="Calibri"/>
          <w:color w:val="000000"/>
          <w:sz w:val="27"/>
          <w:szCs w:val="27"/>
          <w:lang w:eastAsia="sv-SE"/>
        </w:rPr>
        <w:t>detta läget</w:t>
      </w:r>
      <w:proofErr w:type="gramEnd"/>
      <w:r w:rsidRPr="00E75AB4">
        <w:rPr>
          <w:rFonts w:ascii="Calibri" w:eastAsia="Times New Roman" w:hAnsi="Calibri" w:cs="Calibri"/>
          <w:color w:val="000000"/>
          <w:sz w:val="27"/>
          <w:szCs w:val="27"/>
          <w:lang w:eastAsia="sv-SE"/>
        </w:rPr>
        <w:t>. Så småningom kommer regelrätta pressmeddelanden att publiceras via godkänt institut. Som aktieägare kan man prenumerera på dessa digitala pressmeddelanden helt kostnadsfritt. </w:t>
      </w:r>
    </w:p>
    <w:p w14:paraId="0FBA6FEB"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 </w:t>
      </w:r>
    </w:p>
    <w:p w14:paraId="7E64554C"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Processen att notera ett bolag vid en svensk marknadsplats är detaljerad och mödosam men bolagets ledning förbereder sig nu i detalj för att lyckas med slutförandet av denna process. </w:t>
      </w:r>
    </w:p>
    <w:p w14:paraId="6A293706"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 </w:t>
      </w:r>
    </w:p>
    <w:p w14:paraId="4A30C91B"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lastRenderedPageBreak/>
        <w:t>=====================================================</w:t>
      </w:r>
    </w:p>
    <w:p w14:paraId="4C9FE82D"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b/>
          <w:bCs/>
          <w:color w:val="000000"/>
          <w:sz w:val="27"/>
          <w:szCs w:val="27"/>
          <w:lang w:eastAsia="sv-SE"/>
        </w:rPr>
        <w:t>Om </w:t>
      </w:r>
      <w:r w:rsidRPr="00E75AB4">
        <w:rPr>
          <w:rFonts w:ascii="Calibri" w:eastAsia="Times New Roman" w:hAnsi="Calibri" w:cs="Calibri"/>
          <w:b/>
          <w:bCs/>
          <w:color w:val="282623"/>
          <w:sz w:val="27"/>
          <w:szCs w:val="27"/>
          <w:lang w:eastAsia="sv-SE"/>
        </w:rPr>
        <w:t>Cryptobourse AB</w:t>
      </w:r>
    </w:p>
    <w:p w14:paraId="2D9AD83F"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b/>
          <w:bCs/>
          <w:color w:val="000000"/>
          <w:sz w:val="27"/>
          <w:szCs w:val="27"/>
          <w:lang w:eastAsia="sv-SE"/>
        </w:rPr>
        <w:t> </w:t>
      </w:r>
    </w:p>
    <w:p w14:paraId="2866B0D2"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Bolaget är ett bettingbolag som verkar inom främst valutamarknaden. Bettingen handlar om att de som genomför en vadslagning om kursen i en valuta mycket snabbt kan avläsa om vadet varit lyckosamt. Bolaget lever under alla de bestämmelser som myndigheterna ställer upp inom EU och dess närhet. </w:t>
      </w:r>
    </w:p>
    <w:p w14:paraId="069A2A28"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w:t>
      </w:r>
    </w:p>
    <w:p w14:paraId="634FE70B"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 </w:t>
      </w:r>
    </w:p>
    <w:p w14:paraId="0B5F78C6" w14:textId="77777777" w:rsidR="00E75AB4" w:rsidRPr="00E75AB4" w:rsidRDefault="00E75AB4" w:rsidP="00E75AB4">
      <w:pPr>
        <w:rPr>
          <w:rFonts w:ascii="Calibri" w:eastAsia="Times New Roman" w:hAnsi="Calibri" w:cs="Calibri"/>
          <w:color w:val="000000"/>
          <w:sz w:val="27"/>
          <w:szCs w:val="27"/>
          <w:lang w:eastAsia="sv-SE"/>
        </w:rPr>
      </w:pPr>
      <w:r w:rsidRPr="00E75AB4">
        <w:rPr>
          <w:rFonts w:ascii="Calibri" w:eastAsia="Times New Roman" w:hAnsi="Calibri" w:cs="Calibri"/>
          <w:color w:val="000000"/>
          <w:sz w:val="27"/>
          <w:szCs w:val="27"/>
          <w:lang w:eastAsia="sv-SE"/>
        </w:rPr>
        <w:t>Kontakt: Om du vill komma i kontakt med bolaget om särskilt önskemål: </w:t>
      </w:r>
    </w:p>
    <w:p w14:paraId="31C7E0B7" w14:textId="25D45D09" w:rsidR="00E75AB4" w:rsidRPr="00301F5F" w:rsidRDefault="00E75AB4" w:rsidP="00301F5F">
      <w:pPr>
        <w:rPr>
          <w:rFonts w:ascii="Calibri" w:eastAsia="Times New Roman" w:hAnsi="Calibri" w:cs="Calibri"/>
          <w:color w:val="000000"/>
          <w:sz w:val="27"/>
          <w:szCs w:val="27"/>
          <w:lang w:val="en-US" w:eastAsia="sv-SE"/>
        </w:rPr>
      </w:pPr>
      <w:proofErr w:type="spellStart"/>
      <w:r w:rsidRPr="00E75AB4">
        <w:rPr>
          <w:rFonts w:ascii="Calibri" w:eastAsia="Times New Roman" w:hAnsi="Calibri" w:cs="Calibri"/>
          <w:color w:val="000000"/>
          <w:sz w:val="27"/>
          <w:szCs w:val="27"/>
          <w:lang w:val="en-US" w:eastAsia="sv-SE"/>
        </w:rPr>
        <w:t>maila</w:t>
      </w:r>
      <w:proofErr w:type="spellEnd"/>
      <w:r w:rsidRPr="00E75AB4">
        <w:rPr>
          <w:rFonts w:ascii="Calibri" w:eastAsia="Times New Roman" w:hAnsi="Calibri" w:cs="Calibri"/>
          <w:color w:val="000000"/>
          <w:sz w:val="27"/>
          <w:szCs w:val="27"/>
          <w:lang w:val="en-US" w:eastAsia="sv-SE"/>
        </w:rPr>
        <w:t xml:space="preserve"> till </w:t>
      </w:r>
      <w:hyperlink r:id="rId8" w:history="1">
        <w:r w:rsidRPr="00E75AB4">
          <w:rPr>
            <w:rFonts w:ascii="Calibri" w:eastAsia="Times New Roman" w:hAnsi="Calibri" w:cs="Calibri"/>
            <w:color w:val="954F72"/>
            <w:sz w:val="27"/>
            <w:szCs w:val="27"/>
            <w:u w:val="single"/>
            <w:lang w:val="en-US" w:eastAsia="sv-SE"/>
          </w:rPr>
          <w:t>aktieagare@cryptoboese.se</w:t>
        </w:r>
      </w:hyperlink>
      <w:r w:rsidRPr="00E75AB4">
        <w:rPr>
          <w:rFonts w:ascii="Calibri" w:eastAsia="Times New Roman" w:hAnsi="Calibri" w:cs="Calibri"/>
          <w:color w:val="000000"/>
          <w:sz w:val="27"/>
          <w:szCs w:val="27"/>
          <w:lang w:val="en-US" w:eastAsia="sv-SE"/>
        </w:rPr>
        <w:t>. </w:t>
      </w:r>
    </w:p>
    <w:p w14:paraId="062E4471" w14:textId="77777777" w:rsidR="001B4D11" w:rsidRPr="00E75AB4" w:rsidRDefault="001B4D11" w:rsidP="00B45534">
      <w:pPr>
        <w:pStyle w:val="Normalwebb"/>
        <w:spacing w:before="0" w:beforeAutospacing="0" w:after="0" w:afterAutospacing="0"/>
        <w:rPr>
          <w:color w:val="000000"/>
          <w:sz w:val="27"/>
          <w:szCs w:val="27"/>
          <w:lang w:val="en-US"/>
        </w:rPr>
      </w:pPr>
    </w:p>
    <w:sectPr w:rsidR="001B4D11" w:rsidRPr="00E75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166EDF"/>
    <w:rsid w:val="001B4D11"/>
    <w:rsid w:val="002A2794"/>
    <w:rsid w:val="00301F5F"/>
    <w:rsid w:val="00457176"/>
    <w:rsid w:val="00612779"/>
    <w:rsid w:val="006203ED"/>
    <w:rsid w:val="006E2052"/>
    <w:rsid w:val="00730FF1"/>
    <w:rsid w:val="00756B6A"/>
    <w:rsid w:val="008D6D7F"/>
    <w:rsid w:val="00A502C3"/>
    <w:rsid w:val="00B344C8"/>
    <w:rsid w:val="00B45534"/>
    <w:rsid w:val="00B66ECC"/>
    <w:rsid w:val="00B87A3F"/>
    <w:rsid w:val="00E75AB4"/>
    <w:rsid w:val="00F0656B"/>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semiHidden/>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ieagare@cryptoboese.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E3BFB-1695-4634-BDB9-38653F6F357F}">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2.xml><?xml version="1.0" encoding="utf-8"?>
<ds:datastoreItem xmlns:ds="http://schemas.openxmlformats.org/officeDocument/2006/customXml" ds:itemID="{6897F51E-BEEC-4A23-9505-A137322CC59E}">
  <ds:schemaRefs>
    <ds:schemaRef ds:uri="http://schemas.microsoft.com/sharepoint/v3/contenttype/forms"/>
  </ds:schemaRefs>
</ds:datastoreItem>
</file>

<file path=customXml/itemProps3.xml><?xml version="1.0" encoding="utf-8"?>
<ds:datastoreItem xmlns:ds="http://schemas.openxmlformats.org/officeDocument/2006/customXml" ds:itemID="{40D96475-0523-41A8-9507-D939ED75C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2230</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8</cp:revision>
  <dcterms:created xsi:type="dcterms:W3CDTF">2022-07-11T13:02:00Z</dcterms:created>
  <dcterms:modified xsi:type="dcterms:W3CDTF">2022-07-13T10:41:00Z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