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0E9E434C" w:rsidR="002A2794" w:rsidRDefault="00B87A3F" w:rsidP="00B87A3F">
      <w:pPr>
        <w:pStyle w:val="Rubrik"/>
      </w:pPr>
      <w:r>
        <w:t xml:space="preserve">Press </w:t>
      </w:r>
      <w:r w:rsidRPr="00B87A3F">
        <w:t>202</w:t>
      </w:r>
      <w:r w:rsidR="00612779">
        <w:t>2</w:t>
      </w:r>
      <w:r w:rsidRPr="00B87A3F">
        <w:t>-</w:t>
      </w:r>
      <w:r w:rsidR="00612779">
        <w:t>0</w:t>
      </w:r>
      <w:r w:rsidR="00B90BD0">
        <w:t>5</w:t>
      </w:r>
      <w:r w:rsidRPr="00B87A3F">
        <w:t>-</w:t>
      </w:r>
      <w:r w:rsidR="00B90BD0">
        <w:t>06</w:t>
      </w:r>
    </w:p>
    <w:p w14:paraId="1790898F" w14:textId="1EF9FA22" w:rsidR="00B87A3F" w:rsidRDefault="00B87A3F"/>
    <w:p w14:paraId="6769C5D7" w14:textId="77777777" w:rsidR="00B90BD0" w:rsidRPr="00D466E1" w:rsidRDefault="00B90BD0" w:rsidP="00B90BD0">
      <w:pPr>
        <w:rPr>
          <w:rFonts w:ascii="Times New Roman" w:eastAsia="Times New Roman" w:hAnsi="Times New Roman" w:cs="Times New Roman"/>
          <w:lang w:val="en-US" w:eastAsia="sv-SE"/>
        </w:rPr>
      </w:pPr>
      <w:r w:rsidRPr="00D466E1">
        <w:rPr>
          <w:rFonts w:ascii="Segoe UI" w:eastAsia="Times New Roman" w:hAnsi="Segoe UI" w:cs="Segoe UI"/>
          <w:color w:val="000000"/>
          <w:sz w:val="20"/>
          <w:szCs w:val="20"/>
          <w:shd w:val="clear" w:color="auto" w:fill="FFFFFF"/>
          <w:lang w:val="en-US" w:eastAsia="sv-SE"/>
        </w:rPr>
        <w:t>2022-05-06 13:39:13</w:t>
      </w:r>
    </w:p>
    <w:p w14:paraId="0D751AAD" w14:textId="208E9A1C" w:rsidR="008B39B1" w:rsidRPr="00B90BD0" w:rsidRDefault="008B39B1" w:rsidP="00A502C3">
      <w:pPr>
        <w:pStyle w:val="Normalwebb"/>
        <w:spacing w:before="0" w:beforeAutospacing="0" w:after="0" w:afterAutospacing="0"/>
        <w:rPr>
          <w:rFonts w:ascii="Calibri" w:hAnsi="Calibri" w:cs="Calibri"/>
          <w:b/>
          <w:bCs/>
          <w:color w:val="000000"/>
          <w:sz w:val="27"/>
          <w:szCs w:val="27"/>
          <w:lang w:val="en-US"/>
        </w:rPr>
      </w:pPr>
      <w:r w:rsidRPr="00B90BD0">
        <w:rPr>
          <w:rFonts w:ascii="Calibri" w:hAnsi="Calibri" w:cs="Calibri"/>
          <w:b/>
          <w:bCs/>
          <w:color w:val="000000"/>
          <w:sz w:val="27"/>
          <w:szCs w:val="27"/>
          <w:lang w:val="en-US"/>
        </w:rPr>
        <w:t>New Information Letter to the shareholders of Cryptobourse AB #4</w:t>
      </w:r>
    </w:p>
    <w:p w14:paraId="52BED732"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b/>
          <w:bCs/>
          <w:i/>
          <w:iCs/>
          <w:lang w:val="en-US" w:eastAsia="sv-SE"/>
        </w:rPr>
        <w:br/>
        <w:t>Here is a new weekly letter to all shareholders. It is a brief information about what happens continuously in the company. The information letters are sent in two languages ​​as we have both Swedish and English-speaking shareholders. The information is sent out through the digital share register which is currently registered with the Nordic Securities Register (nvr.se).</w:t>
      </w:r>
      <w:r w:rsidRPr="006944C1">
        <w:rPr>
          <w:rFonts w:ascii="Times New Roman" w:eastAsia="Times New Roman" w:hAnsi="Times New Roman" w:cs="Times New Roman"/>
          <w:lang w:val="en-US" w:eastAsia="sv-SE"/>
        </w:rPr>
        <w:t> </w:t>
      </w:r>
    </w:p>
    <w:p w14:paraId="7E526DE8"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p>
    <w:p w14:paraId="3B4F47D4"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Recruitments for the management function in the company are in full swing. In this letter, we tell you about a new employee who will be responsible for the marketing of the company. Those who are curious about the technology in the upcoming platform will have to endure a few more weeks.</w:t>
      </w:r>
    </w:p>
    <w:p w14:paraId="6B83753E"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 </w:t>
      </w:r>
    </w:p>
    <w:p w14:paraId="2D35B493"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Isabelle Nordstrom has extensive experience of IT and technology in close customer relationships. This requires analytical ability in combination with creativity. We claim that Isabelle possesses these qualities. Communication in this type of company is A and O. Documented experiences of working with larger projects and customers. It's almost always about marketing campaigns. </w:t>
      </w:r>
    </w:p>
    <w:p w14:paraId="005D385C"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p>
    <w:p w14:paraId="1347C371"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Now it will be about currency trading. Complex while everyone understands the meaning of what it's about. Soon when the platform is ready, our product will be tested against the market and then it is important to use the right channels and convey the right message for success to be achieved quickly. </w:t>
      </w:r>
    </w:p>
    <w:p w14:paraId="43218B5C"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p>
    <w:p w14:paraId="78EC314D"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 xml:space="preserve">Currency and currency betting is a more extensive and expansive area than ever before. As we wrote earlier, it generates large sums of money around the world </w:t>
      </w:r>
      <w:proofErr w:type="gramStart"/>
      <w:r w:rsidRPr="006944C1">
        <w:rPr>
          <w:rFonts w:ascii="Times New Roman" w:eastAsia="Times New Roman" w:hAnsi="Times New Roman" w:cs="Times New Roman"/>
          <w:lang w:val="en-US" w:eastAsia="sv-SE"/>
        </w:rPr>
        <w:t>on a daily basis</w:t>
      </w:r>
      <w:proofErr w:type="gramEnd"/>
      <w:r w:rsidRPr="006944C1">
        <w:rPr>
          <w:rFonts w:ascii="Times New Roman" w:eastAsia="Times New Roman" w:hAnsi="Times New Roman" w:cs="Times New Roman"/>
          <w:lang w:val="en-US" w:eastAsia="sv-SE"/>
        </w:rPr>
        <w:t>. There is nothing wrong with the interest in currency. </w:t>
      </w:r>
    </w:p>
    <w:p w14:paraId="182C4412"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p>
    <w:p w14:paraId="753C2BFF"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 xml:space="preserve">Isabelle Nordstrom was born and raised in </w:t>
      </w:r>
      <w:proofErr w:type="gramStart"/>
      <w:r w:rsidRPr="006944C1">
        <w:rPr>
          <w:rFonts w:ascii="Times New Roman" w:eastAsia="Times New Roman" w:hAnsi="Times New Roman" w:cs="Times New Roman"/>
          <w:lang w:val="en-US" w:eastAsia="sv-SE"/>
        </w:rPr>
        <w:t>Stockholm, but</w:t>
      </w:r>
      <w:proofErr w:type="gramEnd"/>
      <w:r w:rsidRPr="006944C1">
        <w:rPr>
          <w:rFonts w:ascii="Times New Roman" w:eastAsia="Times New Roman" w:hAnsi="Times New Roman" w:cs="Times New Roman"/>
          <w:lang w:val="en-US" w:eastAsia="sv-SE"/>
        </w:rPr>
        <w:t xml:space="preserve"> has been in the USA for a long time. </w:t>
      </w:r>
    </w:p>
    <w:p w14:paraId="2070BE17"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p>
    <w:p w14:paraId="203933ED"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lastRenderedPageBreak/>
        <w:t xml:space="preserve">Isabelle has a bachelor's degree in economics, a master's degree in computer and systems science and a specialization in mathematics. She has over 10 years of experience in IT / Tech as well as in network and network technology, the </w:t>
      </w:r>
      <w:proofErr w:type="spellStart"/>
      <w:r w:rsidRPr="006944C1">
        <w:rPr>
          <w:rFonts w:ascii="Times New Roman" w:eastAsia="Times New Roman" w:hAnsi="Times New Roman" w:cs="Times New Roman"/>
          <w:lang w:val="en-US" w:eastAsia="sv-SE"/>
        </w:rPr>
        <w:t>RAKEL</w:t>
      </w:r>
      <w:proofErr w:type="spellEnd"/>
      <w:r w:rsidRPr="006944C1">
        <w:rPr>
          <w:rFonts w:ascii="Times New Roman" w:eastAsia="Times New Roman" w:hAnsi="Times New Roman" w:cs="Times New Roman"/>
          <w:lang w:val="en-US" w:eastAsia="sv-SE"/>
        </w:rPr>
        <w:t xml:space="preserve"> network (Swedish TETRA network), IT support, customer service and customer relations, business development and sales, marketing, system integration and system architecture, project management, e-commerce, </w:t>
      </w:r>
      <w:proofErr w:type="gramStart"/>
      <w:r w:rsidRPr="006944C1">
        <w:rPr>
          <w:rFonts w:ascii="Times New Roman" w:eastAsia="Times New Roman" w:hAnsi="Times New Roman" w:cs="Times New Roman"/>
          <w:lang w:val="en-US" w:eastAsia="sv-SE"/>
        </w:rPr>
        <w:t>telecom</w:t>
      </w:r>
      <w:proofErr w:type="gramEnd"/>
      <w:r w:rsidRPr="006944C1">
        <w:rPr>
          <w:rFonts w:ascii="Times New Roman" w:eastAsia="Times New Roman" w:hAnsi="Times New Roman" w:cs="Times New Roman"/>
          <w:lang w:val="en-US" w:eastAsia="sv-SE"/>
        </w:rPr>
        <w:t xml:space="preserve"> and web design. In contrast to all this, she has previously been a competitive gymnast for 10 years. </w:t>
      </w:r>
    </w:p>
    <w:p w14:paraId="4D89CE15"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p>
    <w:p w14:paraId="3AB3E44E"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Isabelle Nordstrom says that:</w:t>
      </w:r>
    </w:p>
    <w:p w14:paraId="224A54A9"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p>
    <w:p w14:paraId="189EA672"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i/>
          <w:iCs/>
          <w:lang w:val="en-US" w:eastAsia="sv-SE"/>
        </w:rPr>
        <w:t>- We are in a start-up phase, but soon, very soon, the shareholders in the company will be able to see the work we are now putting in to be successful in our introduction to the market.</w:t>
      </w:r>
    </w:p>
    <w:p w14:paraId="19642F18"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p>
    <w:p w14:paraId="336F70BB"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The main owners are very happy to have Isabelle Nordstrom on board. The skills and experience that Isabelle has make us less nervous before market introduction.</w:t>
      </w:r>
    </w:p>
    <w:p w14:paraId="55447493"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w:t>
      </w:r>
    </w:p>
    <w:p w14:paraId="3E38FF8C"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p>
    <w:p w14:paraId="2BB07707"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About Cryptobourse AB</w:t>
      </w:r>
    </w:p>
    <w:p w14:paraId="2BD300DD" w14:textId="77777777" w:rsidR="006944C1" w:rsidRPr="006944C1" w:rsidRDefault="006944C1" w:rsidP="006944C1">
      <w:pPr>
        <w:spacing w:before="100" w:beforeAutospacing="1" w:after="100" w:afterAutospacing="1"/>
        <w:rPr>
          <w:rFonts w:ascii="Times New Roman" w:eastAsia="Times New Roman" w:hAnsi="Times New Roman" w:cs="Times New Roman"/>
          <w:lang w:val="en-US" w:eastAsia="sv-SE"/>
        </w:rPr>
      </w:pPr>
    </w:p>
    <w:p w14:paraId="58D4F666"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r w:rsidRPr="006944C1">
        <w:rPr>
          <w:rFonts w:ascii="Times New Roman" w:eastAsia="Times New Roman" w:hAnsi="Times New Roman" w:cs="Times New Roman"/>
          <w:lang w:val="en-US" w:eastAsia="sv-SE"/>
        </w:rPr>
        <w:t>The company is a betting company that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7CFD9845" w14:textId="77777777" w:rsidR="006944C1" w:rsidRPr="00B90BD0" w:rsidRDefault="006944C1" w:rsidP="006944C1">
      <w:pPr>
        <w:spacing w:before="100" w:beforeAutospacing="1" w:after="100" w:afterAutospacing="1"/>
        <w:rPr>
          <w:rFonts w:ascii="Times New Roman" w:eastAsia="Times New Roman" w:hAnsi="Times New Roman" w:cs="Times New Roman"/>
          <w:lang w:val="en-US" w:eastAsia="sv-SE"/>
        </w:rPr>
      </w:pPr>
    </w:p>
    <w:p w14:paraId="27C77A84" w14:textId="77777777" w:rsidR="006944C1" w:rsidRPr="006944C1" w:rsidRDefault="006944C1" w:rsidP="006944C1">
      <w:pPr>
        <w:spacing w:before="100" w:beforeAutospacing="1" w:after="100" w:afterAutospacing="1"/>
        <w:rPr>
          <w:rFonts w:ascii="Times New Roman" w:eastAsia="Times New Roman" w:hAnsi="Times New Roman" w:cs="Times New Roman"/>
          <w:lang w:eastAsia="sv-SE"/>
        </w:rPr>
      </w:pPr>
      <w:r w:rsidRPr="006944C1">
        <w:rPr>
          <w:rFonts w:ascii="Times New Roman" w:eastAsia="Times New Roman" w:hAnsi="Times New Roman" w:cs="Times New Roman"/>
          <w:lang w:eastAsia="sv-SE"/>
        </w:rPr>
        <w:t>============================================================</w:t>
      </w:r>
    </w:p>
    <w:p w14:paraId="2AB3DFB7" w14:textId="77777777" w:rsidR="006944C1" w:rsidRPr="006944C1" w:rsidRDefault="006944C1" w:rsidP="006944C1">
      <w:pPr>
        <w:spacing w:before="100" w:beforeAutospacing="1" w:after="100" w:afterAutospacing="1"/>
        <w:rPr>
          <w:rFonts w:ascii="Times New Roman" w:eastAsia="Times New Roman" w:hAnsi="Times New Roman" w:cs="Times New Roman"/>
          <w:lang w:eastAsia="sv-SE"/>
        </w:rPr>
      </w:pPr>
    </w:p>
    <w:p w14:paraId="519A2714" w14:textId="77777777" w:rsidR="006944C1" w:rsidRPr="006944C1" w:rsidRDefault="006944C1" w:rsidP="006944C1">
      <w:pPr>
        <w:spacing w:before="100" w:beforeAutospacing="1" w:after="100" w:afterAutospacing="1"/>
        <w:rPr>
          <w:rFonts w:ascii="Times New Roman" w:eastAsia="Times New Roman" w:hAnsi="Times New Roman" w:cs="Times New Roman"/>
          <w:lang w:eastAsia="sv-SE"/>
        </w:rPr>
      </w:pPr>
    </w:p>
    <w:p w14:paraId="317F5B00" w14:textId="77777777" w:rsidR="008B39B1" w:rsidRPr="008B39B1" w:rsidRDefault="008B39B1" w:rsidP="00A502C3">
      <w:pPr>
        <w:pStyle w:val="Normalwebb"/>
        <w:spacing w:before="0" w:beforeAutospacing="0" w:after="0" w:afterAutospacing="0"/>
        <w:rPr>
          <w:rFonts w:ascii="Calibri" w:hAnsi="Calibri" w:cs="Calibri"/>
          <w:color w:val="000000"/>
          <w:sz w:val="27"/>
          <w:szCs w:val="27"/>
          <w:lang w:val="en-US"/>
        </w:rPr>
      </w:pPr>
    </w:p>
    <w:p w14:paraId="5BA547C3" w14:textId="77777777" w:rsidR="0007497B" w:rsidRPr="001B4D11" w:rsidRDefault="0007497B" w:rsidP="00A502C3">
      <w:pPr>
        <w:pStyle w:val="Normalwebb"/>
        <w:spacing w:before="0" w:beforeAutospacing="0" w:after="0" w:afterAutospacing="0"/>
        <w:rPr>
          <w:rFonts w:ascii="Calibri" w:hAnsi="Calibri" w:cs="Calibri"/>
          <w:color w:val="000000"/>
          <w:sz w:val="27"/>
          <w:szCs w:val="27"/>
          <w:lang w:val="en-US"/>
        </w:rPr>
      </w:pPr>
    </w:p>
    <w:p w14:paraId="062E4471" w14:textId="77777777" w:rsidR="001B4D11" w:rsidRPr="008B39B1" w:rsidRDefault="001B4D11" w:rsidP="00B45534">
      <w:pPr>
        <w:pStyle w:val="Normalwebb"/>
        <w:spacing w:before="0" w:beforeAutospacing="0" w:after="0" w:afterAutospacing="0"/>
        <w:rPr>
          <w:color w:val="000000"/>
          <w:sz w:val="27"/>
          <w:szCs w:val="27"/>
          <w:lang w:val="en-US"/>
        </w:rPr>
      </w:pPr>
    </w:p>
    <w:sectPr w:rsidR="001B4D11" w:rsidRPr="008B3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7497B"/>
    <w:rsid w:val="00166EDF"/>
    <w:rsid w:val="001B4D11"/>
    <w:rsid w:val="00294951"/>
    <w:rsid w:val="002A2794"/>
    <w:rsid w:val="00457176"/>
    <w:rsid w:val="00612779"/>
    <w:rsid w:val="006203ED"/>
    <w:rsid w:val="006944C1"/>
    <w:rsid w:val="006E2052"/>
    <w:rsid w:val="00756B6A"/>
    <w:rsid w:val="008B39B1"/>
    <w:rsid w:val="008D6D7F"/>
    <w:rsid w:val="00A502C3"/>
    <w:rsid w:val="00B344C8"/>
    <w:rsid w:val="00B45534"/>
    <w:rsid w:val="00B66ECC"/>
    <w:rsid w:val="00B87A3F"/>
    <w:rsid w:val="00B90BD0"/>
    <w:rsid w:val="00C76A41"/>
    <w:rsid w:val="00D466E1"/>
    <w:rsid w:val="00E75AB4"/>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74222502">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Props1.xml><?xml version="1.0" encoding="utf-8"?>
<ds:datastoreItem xmlns:ds="http://schemas.openxmlformats.org/officeDocument/2006/customXml" ds:itemID="{EC3138A8-44A5-46E5-8623-17BD2D42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82EF6-F322-4709-A873-19926AD9C4A8}">
  <ds:schemaRefs>
    <ds:schemaRef ds:uri="http://schemas.microsoft.com/sharepoint/v3/contenttype/forms"/>
  </ds:schemaRefs>
</ds:datastoreItem>
</file>

<file path=customXml/itemProps3.xml><?xml version="1.0" encoding="utf-8"?>
<ds:datastoreItem xmlns:ds="http://schemas.openxmlformats.org/officeDocument/2006/customXml" ds:itemID="{08D12735-04C1-423E-8B6D-56F04DB831C4}">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2680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6</cp:revision>
  <dcterms:created xsi:type="dcterms:W3CDTF">2022-07-11T13:06:00Z</dcterms:created>
  <dcterms:modified xsi:type="dcterms:W3CDTF">2022-07-20T14:31:00Z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